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ery haseł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Specjaliści z firmy Pancernik IT informują iż najnowsze wersje Windows 10 i przeglądarki internetowej EDGE pozwalają korzystać z nowego rodzaju bez-hasłowej autoryzacji przy użyciu fizycznych kluczy, które należy wpiąć w port USB.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zwiastuje koniec ery haseł i promuje fizyczne klucze.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Pancernik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informują iż najnowsze wersje Windows 10 i przeglądarki internetowej EDGE pozwalają korzystać z nowego rodzaju bez-hasłowej autoryzacji przy użyciu fizycznych kluczy, które należy wpiąć w port USB. Korzysta przy tym z innowacyjnej technologii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FIDO2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Pozwala ona również na korzystanie z bezprzewodowego połączenia Bluetooth lub NFC. W przypadku systemu i oprogramowania Microsoftu tworzy dwu-etapową autoryzację, do wyboru dając użytkownikowi dodatkowo autoryzację rozpoznawaniem twarzy lub odciskiem palca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Windows Hello</w:t>
        </w:r>
      </w:hyperlink>
      <w:r>
        <w:rPr>
          <w:rFonts w:ascii="calibri" w:hAnsi="calibri" w:eastAsia="calibri" w:cs="calibri"/>
          <w:sz w:val="24"/>
          <w:szCs w:val="24"/>
        </w:rPr>
        <w:t xml:space="preserve">), ochronę hasłem PIN, lub wykorzystanie aplikacji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Authenticator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(do generacji haseł jednorazowych).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pewnych problemów na początku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 okazji autoryzacji w Office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wygląda na to że Microsoft szuka aktywnie odpowiedzi na falę masowych wycieków danych (w tym haseł), które miały miejsce w ostatnich miesiącach. Wiceprezydent Microsoftu Rob Lefferts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swoim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pisał w październiku wprost: „Ogłaszamy erę końca haseł”. Może być w tym sporo prawdy – Google aktualnie ma w swojej ofercie klucze „Titan”, podobne usługi mają objąć m. in. Facebooka, Twittera, Dropboxa, GitHuba i innych. Być może niebawem każdy z nas więc będzie nosił przy sobie fizyczne klucze, którymi będzie autoryzował dostęp do swoich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r>
        <w:rPr>
          <w:rFonts w:ascii="calibri" w:hAnsi="calibri" w:eastAsia="calibri" w:cs="calibri"/>
          <w:sz w:val="24"/>
          <w:szCs w:val="24"/>
        </w:rPr>
        <w:t xml:space="preserve"> cnet.com</w:t>
      </w:r>
    </w:p>
    <w:p>
      <w:r>
        <w:rPr>
          <w:rFonts w:ascii="calibri" w:hAnsi="calibri" w:eastAsia="calibri" w:cs="calibri"/>
          <w:sz w:val="24"/>
          <w:szCs w:val="24"/>
        </w:rPr>
        <w:t xml:space="preserve"> onmsft.com</w:t>
      </w:r>
    </w:p>
    <w:p>
      <w:r>
        <w:rPr>
          <w:rFonts w:ascii="calibri" w:hAnsi="calibri" w:eastAsia="calibri" w:cs="calibri"/>
          <w:sz w:val="24"/>
          <w:szCs w:val="24"/>
        </w:rPr>
        <w:t xml:space="preserve"> cloudblogs.microsoft.com</w:t>
      </w:r>
    </w:p>
    <w:p>
      <w:r>
        <w:rPr>
          <w:rFonts w:ascii="calibri" w:hAnsi="calibri" w:eastAsia="calibri" w:cs="calibri"/>
          <w:sz w:val="24"/>
          <w:szCs w:val="24"/>
        </w:rPr>
        <w:t xml:space="preserve"> pancernik.it</w:t>
      </w:r>
    </w:p>
    <w:p>
      <w:r>
        <w:rPr>
          <w:rFonts w:ascii="calibri" w:hAnsi="calibri" w:eastAsia="calibri" w:cs="calibri"/>
          <w:sz w:val="24"/>
          <w:szCs w:val="24"/>
        </w:rPr>
        <w:t xml:space="preserve"> zabezpieczenia.it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ncernik.biuroprasowe.pl/word/?hash=424ba28892c51409118e9d354141cf0b&amp;id=86618&amp;typ=eprpancernik.it" TargetMode="External"/><Relationship Id="rId8" Type="http://schemas.openxmlformats.org/officeDocument/2006/relationships/hyperlink" Target="https://www.yubico.com/solutions/fido2/" TargetMode="External"/><Relationship Id="rId9" Type="http://schemas.openxmlformats.org/officeDocument/2006/relationships/hyperlink" Target="https://www.microsoft.com/pl-pl/windows/windows-hello" TargetMode="External"/><Relationship Id="rId10" Type="http://schemas.openxmlformats.org/officeDocument/2006/relationships/hyperlink" Target="https://www.microsoft.com/pl-pl/account/authenticator" TargetMode="External"/><Relationship Id="rId11" Type="http://schemas.openxmlformats.org/officeDocument/2006/relationships/hyperlink" Target="https://www.onmsft.com/news/dns-issues-cause-more-multi-factor-authorization-problems-for-office-365-users" TargetMode="External"/><Relationship Id="rId12" Type="http://schemas.openxmlformats.org/officeDocument/2006/relationships/hyperlink" Target="https://cloudblogs.microsoft.com/microsoftsecure/2018/09/24/delivering-security-innovation-that-puts-microsofts-experience-to-work-for-yo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2026-08-02T03:26:16+02:00</dcterms:created>
  <dcterms:modified xsi:type="dcterms:W3CDTF">2026-08-02T03:26:16+02:00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