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USA vs. Huawei – gdy geopolityka miesza się z biznesem.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 Chin wyraził stanowczy sprzeciw takiemu postępowaniu i zażądał natychmiastowego wypuszczenia wiceprezes (a prywatnie córki założyciela Huawei). Chiny wezwały ambasadora USA do swojego MSZ w celu wyjaśnień. USA ostrzegają członków zarządów dużych firm technologicznych przed podróżami do Chin, w obawie przed działaniami odwetowymi.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u nas zima powoli wkracza na salony, grudniową atmosferę podgrzewa konflikt chińsko-amerykański, który wszedł w nową fazę. na wniosek USA, przebywająca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grudnia w Kanadzie Meng Wanzhou została aresztowana.</w:t>
        </w:r>
      </w:hyperlink>
      <w:r>
        <w:rPr>
          <w:rFonts w:ascii="calibri" w:hAnsi="calibri" w:eastAsia="calibri" w:cs="calibri"/>
          <w:sz w:val="24"/>
          <w:szCs w:val="24"/>
        </w:rPr>
        <w:t xml:space="preserve"> Wanzhou to wiceprezes zarządu i dyrektor finansowa chińskiego giganta elektroniki – Huawei Technologies. USA domagają się bowiem jej ekstradycji, gdyż ciąży na niej zarzut ukrywania związków z firmą, która pośredniczyła w handlu z Iranem, co narusza sankcje nałożone przez USA na ten kraj. Rozprawa sądowa ws. kaucji odbędzie się w kolejny piątek, ale już teraz sytuacja stała się konfliktem na tle międzynarodowym.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Rząd Chin wyraził stanowczy sprzeciw takiemu postępowaniu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zażądał natychmiastowego wypuszczenia wiceprezes (a prywatnie córki założyciela Huawei). Chiny wezwały ambasadora USA do swojego MSZ w celu wyjaśnień.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USA ostrzegają członków zarządów dużych firm technologicznych przed podróżami do Chin, w obawie przed działaniami odwetowymi.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Sprawę podgrzały także doniesienia o zaangażowaniu w pośrednictwo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dwóch dużych brytyjskich banków.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Wielu jednak podejrzewa, że cała sprawa jest efektem trwającej od paru miesięcy wojny handlowej między USA a Chinami. Obecnie trwa rozejm, lecz skandal z Huawei może negatywnie wpłynąć na dalsze kontakty dyplomatyczne.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Rynki finansowe już zareagowały obawami na tą sytuację.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Częścią owej wojny handlowej jest wyścig o palmę pierwszeństwa we wdrażaniu sieci 5G. Od kilku lat rząd USA naciska na swoich sojuszników, by wykluczały Huawei z przetargów na modernizację tej sieci, pod pretekstem szpiegowania na rzecz Chin. Tak jest chociażby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którzy są gotowi wydać 80 miliardów dolarów na wdrożenie 5G, nie posiadając przy tym swojej firmy mogącej tego dokonać. Innymi krajami które wprowadzają ograniczenia dla chińskich technologii 5G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Australia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Nowa Zelandia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do takiego manewru szykuje się także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Oczywiście USA lobbujące za wykluczaniem Huawei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przetargów na modernizację 5G, zablokowali Chińczyków jako pierwsi. USA oferują nawet pomoc finansową krajom, które wykluczą Huawei oraz ZTE (również chińskiego giganta elektroniki) z zamówień publicznych. Pretekstem do takiego lobby ma być wg. USA obawa przed oprogramowaniem szpiegowskim umieszczanym w sprzęcie elektronicznym, który wykorzystywany jest m. in. w amerykańskich bazach wojskowych poza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wszystkich tych nacisków, sankcji i polityki,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bardzo silna pozycja Huawei na rynku elektroniki nie zamierza się zachwiać.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pamiętać, że chiński gigant to największa tego typu korporacja – zatrudnia 380 tysięcy pracowników i jest obecna w 170 krajach, jest liderem wśród ilości sprzedanych urządzeń sieciowych i wiceliderem urządzeń mobilnych. Czy powinniśmy się obawiać szpiegowania nas przez Chiny? Odpowiedź nie jest jednoznaczna, ale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paranoja może nam tylko zaszkodzić.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businessinsider.com.pl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cnet.com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cbc.ca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zdnet.com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komputerswiat.pl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comparic.pl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wsj.com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gizmodo.com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sinessinsider.com.pl/technologie/huawei-cfo-zatrzymana-w-kanadzie/d8qzpm6" TargetMode="External"/><Relationship Id="rId8" Type="http://schemas.openxmlformats.org/officeDocument/2006/relationships/hyperlink" Target="https://businessinsider.com.pl/wiadomosci/aresztowanie-cfo-huawei-chiny-zadaja-cofniecia-nakazu/590kq3b" TargetMode="External"/><Relationship Id="rId9" Type="http://schemas.openxmlformats.org/officeDocument/2006/relationships/hyperlink" Target="https://gizmodo.com/everything-that-happened-with-huawei-while-you-were-sle-1830929804" TargetMode="External"/><Relationship Id="rId10" Type="http://schemas.openxmlformats.org/officeDocument/2006/relationships/hyperlink" Target="https://www.wsj.com/articles/two-british-banks-ensnared-in-huawei-dispute-1544398086" TargetMode="External"/><Relationship Id="rId11" Type="http://schemas.openxmlformats.org/officeDocument/2006/relationships/hyperlink" Target="https://comparic.pl/rozejm-usa-chin-zagrozony-ze-wzgledu-na-afere-huawei/" TargetMode="External"/><Relationship Id="rId12" Type="http://schemas.openxmlformats.org/officeDocument/2006/relationships/hyperlink" Target="https://businessinsider.com.pl/firmy/udzial-huawei-w-przetargu-5g-niemcy-maja-dylemat/yd193jh" TargetMode="External"/><Relationship Id="rId13" Type="http://schemas.openxmlformats.org/officeDocument/2006/relationships/hyperlink" Target="https://www.cnet.com/news/china-blocked-from-building-5g-networks-in-australia/" TargetMode="External"/><Relationship Id="rId14" Type="http://schemas.openxmlformats.org/officeDocument/2006/relationships/hyperlink" Target="https://technologia.dziennik.pl/internet/artykuly/586121,nowa-zelandia-5g-huawei.html" TargetMode="External"/><Relationship Id="rId15" Type="http://schemas.openxmlformats.org/officeDocument/2006/relationships/hyperlink" Target="https://www.cnet.com/news/japan-reportedly-will-stop-buying-huawei-zte-equipment/" TargetMode="External"/><Relationship Id="rId16" Type="http://schemas.openxmlformats.org/officeDocument/2006/relationships/hyperlink" Target="https://www.komputerswiat.pl/aktualnosci/wydarzenia/usa-lobbuje-w-europie-za-banem-urzadzen-5g-od-huawei/2ke9qgj" TargetMode="External"/><Relationship Id="rId17" Type="http://schemas.openxmlformats.org/officeDocument/2006/relationships/hyperlink" Target="https://www.cbc.ca/news/business/huawei-china-telecom-arrest-spying-1.4934905" TargetMode="External"/><Relationship Id="rId18" Type="http://schemas.openxmlformats.org/officeDocument/2006/relationships/hyperlink" Target="https://www.zdnet.com/article/paranoia-will-destroy-you-why-chinese-tech-isnt-spying-on-us/" TargetMode="External"/><Relationship Id="rId19" Type="http://schemas.openxmlformats.org/officeDocument/2006/relationships/hyperlink" Target="http://pancernik.biuroprasowe.pl/word/?hash=f373a83a0362dfa9b7351f7f7ceaf871&amp;id=86616&amp;typ=eprblog.pancernik.it" TargetMode="External"/><Relationship Id="rId20" Type="http://schemas.openxmlformats.org/officeDocument/2006/relationships/hyperlink" Target="http://pancernik.biuroprasowe.pl/word/?hash=f373a83a0362dfa9b7351f7f7ceaf871&amp;id=86616&amp;typ=eprbusinessinsider.com.pl" TargetMode="External"/><Relationship Id="rId21" Type="http://schemas.openxmlformats.org/officeDocument/2006/relationships/hyperlink" Target="http://pancernik.biuroprasowe.pl/word/?hash=f373a83a0362dfa9b7351f7f7ceaf871&amp;id=86616&amp;typ=eprcnet.com" TargetMode="External"/><Relationship Id="rId22" Type="http://schemas.openxmlformats.org/officeDocument/2006/relationships/hyperlink" Target="http://pancernik.biuroprasowe.pl/word/?hash=f373a83a0362dfa9b7351f7f7ceaf871&amp;id=86616&amp;typ=eprcbc.ca" TargetMode="External"/><Relationship Id="rId23" Type="http://schemas.openxmlformats.org/officeDocument/2006/relationships/hyperlink" Target="http://pancernik.biuroprasowe.pl/word/?hash=f373a83a0362dfa9b7351f7f7ceaf871&amp;id=86616&amp;typ=eprzdnet.com" TargetMode="External"/><Relationship Id="rId24" Type="http://schemas.openxmlformats.org/officeDocument/2006/relationships/hyperlink" Target="http://pancernik.biuroprasowe.pl/word/?hash=f373a83a0362dfa9b7351f7f7ceaf871&amp;id=86616&amp;typ=eprkomputerswiat.pl" TargetMode="External"/><Relationship Id="rId25" Type="http://schemas.openxmlformats.org/officeDocument/2006/relationships/hyperlink" Target="http://pancernik.biuroprasowe.pl/word/?hash=f373a83a0362dfa9b7351f7f7ceaf871&amp;id=86616&amp;typ=eprdziennik.pl" TargetMode="External"/><Relationship Id="rId26" Type="http://schemas.openxmlformats.org/officeDocument/2006/relationships/hyperlink" Target="http://pancernik.biuroprasowe.pl/word/?hash=f373a83a0362dfa9b7351f7f7ceaf871&amp;id=86616&amp;typ=eprcomparic.pl" TargetMode="External"/><Relationship Id="rId27" Type="http://schemas.openxmlformats.org/officeDocument/2006/relationships/hyperlink" Target="http://pancernik.biuroprasowe.pl/word/?hash=f373a83a0362dfa9b7351f7f7ceaf871&amp;id=86616&amp;typ=eprwsj.com" TargetMode="External"/><Relationship Id="rId28" Type="http://schemas.openxmlformats.org/officeDocument/2006/relationships/hyperlink" Target="http://pancernik.biuroprasowe.pl/word/?hash=f373a83a0362dfa9b7351f7f7ceaf871&amp;id=86616&amp;typ=eprgizmod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2026-01-17T10:32:49+01:00</dcterms:created>
  <dcterms:modified xsi:type="dcterms:W3CDTF">2026-01-17T10:32:49+01:00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