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USA vs. Huawei – gdy geopolityka miesza się z biznesem.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Rząd Chin wyraził stanowczy sprzeciw takiemu postępowaniu i zażądał natychmiastowego wypuszczenia wiceprezes (a prywatnie córki założyciela Huawei). Chiny wezwały ambasadora USA do swojego MSZ w celu wyjaśnień. USA ostrzegają członków zarządów dużych firm technologicznych przed podróżami do Chin, w obawie przed działaniami odwetowymi.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u nas zima powoli wkracza na salony, grudniową atmosferę podgrzewa konflikt chińsko-amerykański, który wszedł w nową fazę. na wniosek USA, przebywająca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 grudnia w Kanadzie Meng Wanzhou została aresztowana.</w:t>
        </w:r>
      </w:hyperlink>
      <w:r>
        <w:rPr>
          <w:rFonts w:ascii="calibri" w:hAnsi="calibri" w:eastAsia="calibri" w:cs="calibri"/>
          <w:sz w:val="24"/>
          <w:szCs w:val="24"/>
        </w:rPr>
        <w:t xml:space="preserve"> Wanzhou to wiceprezes zarządu i dyrektor finansowa chińskiego giganta elektroniki – Huawei Technologies. USA domagają się bowiem jej ekstradycji, gdyż ciąży na niej zarzut ukrywania związków z firmą, która pośredniczyła w handlu z Iranem, co narusza sankcje nałożone przez USA na ten kraj. Rozprawa sądowa ws. kaucji odbędzie się w kolejny piątek, ale już teraz sytuacja stała się konfliktem na tle międzynarodowym.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Rząd Chin wyraził stanowczy sprzeciw takiemu postępowaniu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zażądał natychmiastowego wypuszczenia wiceprezes (a prywatnie córki założyciela Huawei). Chiny wezwały ambasadora USA do swojego MSZ w celu wyjaśnień.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USA ostrzegają członków zarządów dużych firm technologicznych przed podróżami do Chin, w obawie przed działaniami odwetowymi.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Sprawę podgrzały także doniesienia o zaangażowaniu w pośrednictwo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dwóch dużych brytyjskich banków.</w:t>
        </w:r>
      </w:hyperlink>
      <w:r>
        <w:rPr>
          <w:rFonts w:ascii="calibri" w:hAnsi="calibri" w:eastAsia="calibri" w:cs="calibri"/>
          <w:sz w:val="24"/>
          <w:szCs w:val="24"/>
        </w:rPr>
        <w:t xml:space="preserve">Wielu jednak podejrzewa, że cała sprawa jest efektem trwającej od paru miesięcy wojny handlowej między USA a Chinami. Obecnie trwa rozejm, lecz skandal z Huawei może negatywnie wpłynąć na dalsze kontakty dyplomatyczne.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Rynki finansowe już zareagowały obawami na tą sytuację.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Częścią owej wojny handlowej jest wyścig o palmę pierwszeństwa we wdrażaniu sieci 5G. Od kilku lat rząd USA naciska na swoich sojuszników, by wykluczały Huawei z przetargów na modernizację tej sieci, pod pretekstem szpiegowania na rzecz Chin. Tak jest chociażby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którzy są gotowi wydać 80 miliardów dolarów na wdrożenie 5G, nie posiadając przy tym swojej firmy mogącej tego dokonać. Innymi krajami które wprowadzają ograniczenia dla chińskich technologii 5G są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Australia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Nowa Zelandia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do takiego manewru szykuje się także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Japonia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Oczywiście USA lobbujące za wykluczaniem Huawei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przetargów na modernizację 5G, zablokowali Chińczyków jako pierwsi. USA oferują nawet pomoc finansową krajom, które wykluczą Huawei oraz ZTE (również chińskiego giganta elektroniki) z zamówień publicznych. Pretekstem do takiego lobby ma być wg. USA obawa przed oprogramowaniem szpiegowskim umieszczanym w sprzęcie elektronicznym, który wykorzystywany jest m. in. w amerykańskich bazach wojskowych poza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wszystkich tych nacisków, sankcji i polityki,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bardzo silna pozycja Huawei na rynku elektroniki nie zamierza się zachwiać.</w:t>
        </w:r>
      </w:hyperlink>
      <w:r>
        <w:rPr>
          <w:rFonts w:ascii="calibri" w:hAnsi="calibri" w:eastAsia="calibri" w:cs="calibri"/>
          <w:sz w:val="24"/>
          <w:szCs w:val="24"/>
        </w:rPr>
        <w:t xml:space="preserve"> Należy pamiętać, że chiński gigant to największa tego typu korporacja – zatrudnia 380 tysięcy pracowników i jest obecna w 170 krajach, jest liderem wśród ilości sprzedanych urządzeń sieciowych i wiceliderem urządzeń mobilnych. Czy powinniśmy się obawiać szpiegowania nas przez Chiny? Odpowiedź nie jest jednoznaczna, ale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paranoja może nam tylko zaszkodzić.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blog.pancernik.it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businessinsider.com.pl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cnet.com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cbc.ca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zdnet.com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komputerswiat.pl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dziennik.pl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comparic.pl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wsj.com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gizmodo.com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usinessinsider.com.pl/technologie/huawei-cfo-zatrzymana-w-kanadzie/d8qzpm6" TargetMode="External"/><Relationship Id="rId8" Type="http://schemas.openxmlformats.org/officeDocument/2006/relationships/hyperlink" Target="https://businessinsider.com.pl/wiadomosci/aresztowanie-cfo-huawei-chiny-zadaja-cofniecia-nakazu/590kq3b" TargetMode="External"/><Relationship Id="rId9" Type="http://schemas.openxmlformats.org/officeDocument/2006/relationships/hyperlink" Target="https://gizmodo.com/everything-that-happened-with-huawei-while-you-were-sle-1830929804" TargetMode="External"/><Relationship Id="rId10" Type="http://schemas.openxmlformats.org/officeDocument/2006/relationships/hyperlink" Target="https://www.wsj.com/articles/two-british-banks-ensnared-in-huawei-dispute-1544398086" TargetMode="External"/><Relationship Id="rId11" Type="http://schemas.openxmlformats.org/officeDocument/2006/relationships/hyperlink" Target="https://comparic.pl/rozejm-usa-chin-zagrozony-ze-wzgledu-na-afere-huawei/" TargetMode="External"/><Relationship Id="rId12" Type="http://schemas.openxmlformats.org/officeDocument/2006/relationships/hyperlink" Target="https://businessinsider.com.pl/firmy/udzial-huawei-w-przetargu-5g-niemcy-maja-dylemat/yd193jh" TargetMode="External"/><Relationship Id="rId13" Type="http://schemas.openxmlformats.org/officeDocument/2006/relationships/hyperlink" Target="https://www.cnet.com/news/china-blocked-from-building-5g-networks-in-australia/" TargetMode="External"/><Relationship Id="rId14" Type="http://schemas.openxmlformats.org/officeDocument/2006/relationships/hyperlink" Target="https://technologia.dziennik.pl/internet/artykuly/586121,nowa-zelandia-5g-huawei.html" TargetMode="External"/><Relationship Id="rId15" Type="http://schemas.openxmlformats.org/officeDocument/2006/relationships/hyperlink" Target="https://www.cnet.com/news/japan-reportedly-will-stop-buying-huawei-zte-equipment/" TargetMode="External"/><Relationship Id="rId16" Type="http://schemas.openxmlformats.org/officeDocument/2006/relationships/hyperlink" Target="https://www.komputerswiat.pl/aktualnosci/wydarzenia/usa-lobbuje-w-europie-za-banem-urzadzen-5g-od-huawei/2ke9qgj" TargetMode="External"/><Relationship Id="rId17" Type="http://schemas.openxmlformats.org/officeDocument/2006/relationships/hyperlink" Target="https://www.cbc.ca/news/business/huawei-china-telecom-arrest-spying-1.4934905" TargetMode="External"/><Relationship Id="rId18" Type="http://schemas.openxmlformats.org/officeDocument/2006/relationships/hyperlink" Target="https://www.zdnet.com/article/paranoia-will-destroy-you-why-chinese-tech-isnt-spying-on-us/" TargetMode="External"/><Relationship Id="rId19" Type="http://schemas.openxmlformats.org/officeDocument/2006/relationships/hyperlink" Target="http://pancernik.biuroprasowe.pl/word/?hash=f373a83a0362dfa9b7351f7f7ceaf871&amp;id=86616&amp;typ=eprblog.pancernik.it" TargetMode="External"/><Relationship Id="rId20" Type="http://schemas.openxmlformats.org/officeDocument/2006/relationships/hyperlink" Target="http://pancernik.biuroprasowe.pl/word/?hash=f373a83a0362dfa9b7351f7f7ceaf871&amp;id=86616&amp;typ=eprbusinessinsider.com.pl" TargetMode="External"/><Relationship Id="rId21" Type="http://schemas.openxmlformats.org/officeDocument/2006/relationships/hyperlink" Target="http://pancernik.biuroprasowe.pl/word/?hash=f373a83a0362dfa9b7351f7f7ceaf871&amp;id=86616&amp;typ=eprcnet.com" TargetMode="External"/><Relationship Id="rId22" Type="http://schemas.openxmlformats.org/officeDocument/2006/relationships/hyperlink" Target="http://pancernik.biuroprasowe.pl/word/?hash=f373a83a0362dfa9b7351f7f7ceaf871&amp;id=86616&amp;typ=eprcbc.ca" TargetMode="External"/><Relationship Id="rId23" Type="http://schemas.openxmlformats.org/officeDocument/2006/relationships/hyperlink" Target="http://pancernik.biuroprasowe.pl/word/?hash=f373a83a0362dfa9b7351f7f7ceaf871&amp;id=86616&amp;typ=eprzdnet.com" TargetMode="External"/><Relationship Id="rId24" Type="http://schemas.openxmlformats.org/officeDocument/2006/relationships/hyperlink" Target="http://pancernik.biuroprasowe.pl/word/?hash=f373a83a0362dfa9b7351f7f7ceaf871&amp;id=86616&amp;typ=eprkomputerswiat.pl" TargetMode="External"/><Relationship Id="rId25" Type="http://schemas.openxmlformats.org/officeDocument/2006/relationships/hyperlink" Target="http://pancernik.biuroprasowe.pl/word/?hash=f373a83a0362dfa9b7351f7f7ceaf871&amp;id=86616&amp;typ=eprdziennik.pl" TargetMode="External"/><Relationship Id="rId26" Type="http://schemas.openxmlformats.org/officeDocument/2006/relationships/hyperlink" Target="http://pancernik.biuroprasowe.pl/word/?hash=f373a83a0362dfa9b7351f7f7ceaf871&amp;id=86616&amp;typ=eprcomparic.pl" TargetMode="External"/><Relationship Id="rId27" Type="http://schemas.openxmlformats.org/officeDocument/2006/relationships/hyperlink" Target="http://pancernik.biuroprasowe.pl/word/?hash=f373a83a0362dfa9b7351f7f7ceaf871&amp;id=86616&amp;typ=eprwsj.com" TargetMode="External"/><Relationship Id="rId28" Type="http://schemas.openxmlformats.org/officeDocument/2006/relationships/hyperlink" Target="http://pancernik.biuroprasowe.pl/word/?hash=f373a83a0362dfa9b7351f7f7ceaf871&amp;id=86616&amp;typ=eprgizmod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2026-10-06T11:42:03+02:00</dcterms:created>
  <dcterms:modified xsi:type="dcterms:W3CDTF">2026-10-06T11:42:03+02:00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